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9195" w14:textId="224C9E48" w:rsidR="00EA6A19" w:rsidRDefault="00EA6A19" w:rsidP="00756632">
      <w:pPr>
        <w:pStyle w:val="NormalnyWeb"/>
      </w:pPr>
      <w:r>
        <w:t>Jak zatrudnić nianię i dostać na to pieniądze od państwa</w:t>
      </w:r>
    </w:p>
    <w:p w14:paraId="40106D1D" w14:textId="3CA375D8" w:rsidR="00756632" w:rsidRDefault="00756632" w:rsidP="00756632">
      <w:pPr>
        <w:pStyle w:val="NormalnyWeb"/>
      </w:pPr>
      <w:r>
        <w:t>Prędzej czy później każda mama wracająca do pracy musi podjąć decyzję</w:t>
      </w:r>
      <w:r>
        <w:t xml:space="preserve"> </w:t>
      </w:r>
      <w:r>
        <w:t xml:space="preserve">co dalej z maluchem. </w:t>
      </w:r>
      <w:r>
        <w:t xml:space="preserve">Najlepsza jest babcia, ale dziś kobiety </w:t>
      </w:r>
      <w:r w:rsidR="002A033F">
        <w:t xml:space="preserve">są </w:t>
      </w:r>
      <w:r>
        <w:t xml:space="preserve">coraz </w:t>
      </w:r>
      <w:r w:rsidR="002A033F">
        <w:t>dłużej aktywne zawodowo</w:t>
      </w:r>
      <w:r w:rsidR="002A033F">
        <w:t xml:space="preserve">. Co wtedy? Kołem ratunkowym może być niania, ale bywa, że czasem to wydatek nie do udźwignięcia. </w:t>
      </w:r>
      <w:r w:rsidR="009D280B">
        <w:t>Co wtedy? Można się starać o dopłatę z budżetu państwa. Jak to zrobić?</w:t>
      </w:r>
    </w:p>
    <w:p w14:paraId="60AC390E" w14:textId="0F07147E" w:rsidR="002A033F" w:rsidRDefault="002A033F" w:rsidP="00756632">
      <w:pPr>
        <w:pStyle w:val="NormalnyWeb"/>
      </w:pPr>
      <w:bookmarkStart w:id="0" w:name="_GoBack"/>
      <w:r>
        <w:t>Ile kosztuje wynajęcie niani w Nowym Sączu</w:t>
      </w:r>
      <w:r w:rsidR="007724B4">
        <w:t>?</w:t>
      </w:r>
    </w:p>
    <w:p w14:paraId="1813D29B" w14:textId="65ECC153" w:rsidR="007724B4" w:rsidRDefault="007724B4" w:rsidP="00756632">
      <w:pPr>
        <w:pStyle w:val="NormalnyWeb"/>
      </w:pPr>
      <w:r>
        <w:t xml:space="preserve">- Opiekunka zażyczyła sobie 100 złotych za cały dzień. To osiem godzin mojej pracy i do tego trzeba doliczyć jeszcze dojazdy.  Jeśli przemnoży się to przez ilość dni roboczych  -  wychodzi z tego suma na którą mnie po prostu nie stać – mówi Kinga, mama trzech synów, która przymierza się do powrotu do pracy. Dwaj starsi chłopcy chodzą już do przedszkola, trzeci najmłodszy potrzebuje opiekunki. </w:t>
      </w:r>
    </w:p>
    <w:p w14:paraId="6E1A166C" w14:textId="05E0A135" w:rsidR="00EA6A19" w:rsidRDefault="007724B4" w:rsidP="00756632">
      <w:pPr>
        <w:pStyle w:val="NormalnyWeb"/>
      </w:pPr>
      <w:r>
        <w:t>Co zrobić w takiej sytuacji. Można skorzystać, o czym nie wszyscy wiedzą, z dopłaty do opiekunki</w:t>
      </w:r>
      <w:r w:rsidR="00085F47">
        <w:t xml:space="preserve"> z budżetu państwa, ale jest jeden warunek. </w:t>
      </w:r>
      <w:r w:rsidR="00EA6A19">
        <w:t xml:space="preserve">Konieczne jest zatrudnienie niani, a to oznacza </w:t>
      </w:r>
      <w:r w:rsidR="00EA6A19">
        <w:t>zawarcie umowy o świadczeniu usług</w:t>
      </w:r>
      <w:r w:rsidR="009D280B">
        <w:t>i</w:t>
      </w:r>
      <w:r w:rsidR="00EA6A19">
        <w:t xml:space="preserve">. To tak zwana umowa uaktywniająca. </w:t>
      </w:r>
    </w:p>
    <w:p w14:paraId="159517D8" w14:textId="1EC63C98" w:rsidR="009D280B" w:rsidRDefault="009D280B" w:rsidP="00756632">
      <w:pPr>
        <w:pStyle w:val="NormalnyWeb"/>
      </w:pPr>
      <w:r>
        <w:t>Na czym to polega?</w:t>
      </w:r>
    </w:p>
    <w:p w14:paraId="2A10D8A6" w14:textId="10CC08F3" w:rsidR="00C079E2" w:rsidRDefault="00C079E2" w:rsidP="00C079E2">
      <w:pPr>
        <w:pStyle w:val="NormalnyWeb"/>
      </w:pPr>
      <w:r>
        <w:t>Dofinansowanie na zatrudnienie niani zależy od</w:t>
      </w:r>
      <w:r w:rsidR="00DA5C43">
        <w:t xml:space="preserve"> </w:t>
      </w:r>
      <w:r>
        <w:t>wynagrodzenia niani</w:t>
      </w:r>
      <w:r w:rsidR="00DA5C43">
        <w:t xml:space="preserve"> i </w:t>
      </w:r>
      <w:r>
        <w:t>daty zawarcia umowy</w:t>
      </w:r>
      <w:r w:rsidR="00DA5C43">
        <w:t>.</w:t>
      </w:r>
      <w:r>
        <w:t xml:space="preserve"> Od połowy </w:t>
      </w:r>
      <w:hyperlink r:id="rId7" w:history="1">
        <w:r>
          <w:rPr>
            <w:rStyle w:val="Hipercze"/>
          </w:rPr>
          <w:t>minimalnego wynagrodzenia</w:t>
        </w:r>
      </w:hyperlink>
      <w:r>
        <w:t> </w:t>
      </w:r>
      <w:r w:rsidR="009D280B">
        <w:t xml:space="preserve">składki </w:t>
      </w:r>
      <w:r>
        <w:t>opłaca Zakład Ubezpieczeń Społecznych – pozostałą część składek opłaca</w:t>
      </w:r>
      <w:r w:rsidR="009D280B">
        <w:t xml:space="preserve"> ten, kto nianię zatrudnia. </w:t>
      </w:r>
    </w:p>
    <w:p w14:paraId="72B01AF8" w14:textId="6EF7494E" w:rsidR="00DA5C43" w:rsidRDefault="00DA5C43" w:rsidP="00DA5C43">
      <w:pPr>
        <w:spacing w:before="100" w:beforeAutospacing="1" w:after="100" w:afterAutospacing="1" w:line="240" w:lineRule="auto"/>
      </w:pPr>
      <w:r>
        <w:t>J</w:t>
      </w:r>
      <w:r w:rsidR="00C079E2">
        <w:t>eśli niania ma pensję równą </w:t>
      </w:r>
      <w:hyperlink r:id="rId8" w:history="1">
        <w:r w:rsidR="00C079E2">
          <w:rPr>
            <w:rStyle w:val="Hipercze"/>
          </w:rPr>
          <w:t>minimalnemu wynagrodzeniu</w:t>
        </w:r>
      </w:hyperlink>
      <w:r w:rsidR="00C079E2">
        <w:t> albo mniejszą – nie trzeba opłacać za nią składek na ubezpieczenia emerytalne, rentowe, wypadkowe i zdrowotne. Będą one finansowane z budżetu państwa</w:t>
      </w:r>
      <w:r>
        <w:t xml:space="preserve"> – czytam</w:t>
      </w:r>
      <w:r w:rsidR="009D280B">
        <w:t>y</w:t>
      </w:r>
      <w:r>
        <w:t xml:space="preserve"> na gov.pl</w:t>
      </w:r>
      <w:r w:rsidR="009D280B">
        <w:t xml:space="preserve"> - </w:t>
      </w:r>
      <w:r>
        <w:t xml:space="preserve"> J</w:t>
      </w:r>
      <w:r w:rsidR="00C079E2">
        <w:t>eśli ma pensję wyższą niż minimalne wynagrodzenie</w:t>
      </w:r>
      <w:r>
        <w:t xml:space="preserve">, </w:t>
      </w:r>
      <w:r w:rsidR="00C079E2">
        <w:t xml:space="preserve">będzie trzeba opłacać tylko składki od kwoty, która przewyższa </w:t>
      </w:r>
      <w:r w:rsidR="009D280B">
        <w:t xml:space="preserve">wynagrodzenie </w:t>
      </w:r>
      <w:r w:rsidR="00C079E2">
        <w:t>minimalne</w:t>
      </w:r>
      <w:r w:rsidR="009D280B">
        <w:t>.</w:t>
      </w:r>
      <w:r w:rsidR="00C079E2">
        <w:t xml:space="preserve"> </w:t>
      </w:r>
    </w:p>
    <w:p w14:paraId="4FF540A8" w14:textId="223346DE" w:rsidR="00C079E2" w:rsidRDefault="00DA5C43" w:rsidP="00DA5C43">
      <w:pPr>
        <w:spacing w:before="100" w:beforeAutospacing="1" w:after="100" w:afterAutospacing="1" w:line="240" w:lineRule="auto"/>
      </w:pPr>
      <w:r>
        <w:t xml:space="preserve">Gdy opiekunka </w:t>
      </w:r>
      <w:r w:rsidR="00C079E2">
        <w:t>chciała</w:t>
      </w:r>
      <w:r>
        <w:t>by</w:t>
      </w:r>
      <w:r w:rsidR="00C079E2">
        <w:t xml:space="preserve"> mieć też ubezpieczenie chorobowe – trzeba potrącić składkę na to ubezpieczenie z jej pensji i odprowadzić do Zakładu Ubezpieczeń Społecznych</w:t>
      </w:r>
      <w:r w:rsidR="009D280B">
        <w:t xml:space="preserve">. </w:t>
      </w:r>
      <w:r w:rsidR="00C079E2">
        <w:t>Tej składki nie finansuje budżet państwa.</w:t>
      </w:r>
    </w:p>
    <w:p w14:paraId="08FF0DAA" w14:textId="63344E53" w:rsidR="00C079E2" w:rsidRPr="00862001" w:rsidRDefault="00C079E2" w:rsidP="00862001">
      <w:pPr>
        <w:rPr>
          <w:color w:val="0000FF"/>
          <w:u w:val="single"/>
        </w:rPr>
      </w:pPr>
      <w:r>
        <w:fldChar w:fldCharType="begin"/>
      </w:r>
      <w:r>
        <w:instrText xml:space="preserve"> HYPERLINK "https://www.gov.pl/web/gov/skorzystaj-z-dofinansowania-na-zatrudnienie-niani" </w:instrText>
      </w:r>
      <w:r>
        <w:fldChar w:fldCharType="separate"/>
      </w:r>
      <w:r>
        <w:rPr>
          <w:color w:val="0000FF"/>
          <w:u w:val="single"/>
        </w:rPr>
        <w:t>Kto może skorzystać</w:t>
      </w:r>
      <w:r w:rsidR="00862001">
        <w:rPr>
          <w:color w:val="0000FF"/>
          <w:u w:val="single"/>
        </w:rPr>
        <w:t xml:space="preserve"> z dopłaty do niani? </w:t>
      </w:r>
    </w:p>
    <w:p w14:paraId="3B6137FC" w14:textId="77777777" w:rsidR="00862001" w:rsidRDefault="00C079E2" w:rsidP="00862001">
      <w:r>
        <w:fldChar w:fldCharType="end"/>
      </w:r>
      <w:r>
        <w:t>Rodzice, opiekunowie prawni albo inne osoby, które opiekują się dzieckiem na podstawie orzeczenia sądu – jeśli</w:t>
      </w:r>
      <w:r w:rsidR="00862001">
        <w:t xml:space="preserve"> </w:t>
      </w:r>
      <w:r>
        <w:t>ich dziecko ma od 20 tygodni do 3 lat – mogą korzystać z dofinansowania do końca roku szkolnego. Wyjątkowo, jeśli dziecko nie może pójść do przedszkola, na przykład przez brak miejsc – do skończenia 4 lat.</w:t>
      </w:r>
    </w:p>
    <w:p w14:paraId="79A386C5" w14:textId="7452E755" w:rsidR="00C079E2" w:rsidRDefault="00C079E2" w:rsidP="00C079E2">
      <w:pPr>
        <w:pStyle w:val="NormalnyWeb"/>
      </w:pPr>
      <w:r>
        <w:t>Rodzice mogą skorzystać z dofinansowania niezależnie od sytuacji życiowej. Rodzic może więc samotnie wychowywać dziecko, czyli być panną, kawalerem, wdową, wdowcem, po rozwodzie, w separacji. Dotyczy to również rodzica, który samotnie wychowuje dziecko – choć jest w związku małżeńskim – bo</w:t>
      </w:r>
      <w:r w:rsidR="00180313">
        <w:t xml:space="preserve"> na przykład </w:t>
      </w:r>
      <w:r>
        <w:t xml:space="preserve"> jego małżonek nie ma praw rodzicielskich</w:t>
      </w:r>
      <w:r w:rsidR="00180313">
        <w:t>.</w:t>
      </w:r>
      <w:r>
        <w:t xml:space="preserve"> </w:t>
      </w:r>
      <w:r w:rsidR="00180313">
        <w:t>W</w:t>
      </w:r>
      <w:r>
        <w:t>tedy umowę podpisuje z nianią tylko ten jeden rodzic</w:t>
      </w:r>
      <w:r w:rsidR="00180313">
        <w:t>.</w:t>
      </w:r>
    </w:p>
    <w:p w14:paraId="6D49F8E9" w14:textId="77777777" w:rsidR="00180313" w:rsidRDefault="00862001" w:rsidP="00C079E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</w:t>
      </w:r>
      <w:r w:rsidR="00180313">
        <w:rPr>
          <w:rFonts w:eastAsia="Times New Roman" w:cs="Times New Roman"/>
          <w:szCs w:val="24"/>
          <w:lang w:eastAsia="pl-PL"/>
        </w:rPr>
        <w:t>t</w:t>
      </w:r>
      <w:r>
        <w:rPr>
          <w:rFonts w:eastAsia="Times New Roman" w:cs="Times New Roman"/>
          <w:szCs w:val="24"/>
          <w:lang w:eastAsia="pl-PL"/>
        </w:rPr>
        <w:t xml:space="preserve">o może być nianią? </w:t>
      </w:r>
    </w:p>
    <w:p w14:paraId="1ACA5372" w14:textId="255C9EEF" w:rsidR="00862001" w:rsidRDefault="00C079E2" w:rsidP="00C079E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079E2">
        <w:rPr>
          <w:rFonts w:eastAsia="Times New Roman" w:cs="Times New Roman"/>
          <w:szCs w:val="24"/>
          <w:lang w:eastAsia="pl-PL"/>
        </w:rPr>
        <w:lastRenderedPageBreak/>
        <w:t>Każdy, kto nie jest rodzicem dziecka, którym ma się opiekować,</w:t>
      </w:r>
      <w:r w:rsidR="00862001">
        <w:rPr>
          <w:rFonts w:eastAsia="Times New Roman" w:cs="Times New Roman"/>
          <w:szCs w:val="24"/>
          <w:lang w:eastAsia="pl-PL"/>
        </w:rPr>
        <w:t xml:space="preserve"> </w:t>
      </w:r>
      <w:r w:rsidRPr="00C079E2">
        <w:rPr>
          <w:rFonts w:eastAsia="Times New Roman" w:cs="Times New Roman"/>
          <w:szCs w:val="24"/>
          <w:lang w:eastAsia="pl-PL"/>
        </w:rPr>
        <w:t>ma więcej niż 18 lat,</w:t>
      </w:r>
      <w:r w:rsidR="00862001">
        <w:rPr>
          <w:rFonts w:eastAsia="Times New Roman" w:cs="Times New Roman"/>
          <w:szCs w:val="24"/>
          <w:lang w:eastAsia="pl-PL"/>
        </w:rPr>
        <w:t xml:space="preserve"> </w:t>
      </w:r>
      <w:r w:rsidRPr="00C079E2">
        <w:rPr>
          <w:rFonts w:eastAsia="Times New Roman" w:cs="Times New Roman"/>
          <w:szCs w:val="24"/>
          <w:lang w:eastAsia="pl-PL"/>
        </w:rPr>
        <w:t>zrobi badania dla celów sanitarno-epidemiologicznych i dostanie orzeczenie o braku przeciwwskazań do pracy.</w:t>
      </w:r>
      <w:r w:rsidR="00862001">
        <w:rPr>
          <w:rFonts w:eastAsia="Times New Roman" w:cs="Times New Roman"/>
          <w:szCs w:val="24"/>
          <w:lang w:eastAsia="pl-PL"/>
        </w:rPr>
        <w:t xml:space="preserve"> </w:t>
      </w:r>
      <w:r w:rsidRPr="00C079E2">
        <w:rPr>
          <w:rFonts w:eastAsia="Times New Roman" w:cs="Times New Roman"/>
          <w:szCs w:val="24"/>
          <w:lang w:eastAsia="pl-PL"/>
        </w:rPr>
        <w:t xml:space="preserve">Nianią może więc być na przykład babcia, siostra, kuzynka dziecka, ktoś spoza rodziny – sąsiadka, studentka, emeryt, osoba na świadczeniu przedemerytalnym. </w:t>
      </w:r>
    </w:p>
    <w:p w14:paraId="4CF8D80A" w14:textId="0FFCF727" w:rsidR="00C079E2" w:rsidRDefault="00C079E2" w:rsidP="00C079E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079E2">
        <w:rPr>
          <w:rFonts w:eastAsia="Times New Roman" w:cs="Times New Roman"/>
          <w:szCs w:val="24"/>
          <w:lang w:eastAsia="pl-PL"/>
        </w:rPr>
        <w:t>Niania nie musi mieć kierunkowego wykształcenia ani doświadczenia zawodowego w pracy z małymi dziećmi. Nie musi też odbywać specjalnych szkoleń.</w:t>
      </w:r>
    </w:p>
    <w:p w14:paraId="3EF42A1A" w14:textId="09C6476F" w:rsidR="00862001" w:rsidRDefault="00862001" w:rsidP="008620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Umowa z nianią to tak zwana </w:t>
      </w:r>
      <w:r w:rsidR="00C079E2" w:rsidRPr="00C079E2">
        <w:rPr>
          <w:rFonts w:eastAsia="Times New Roman" w:cs="Times New Roman"/>
          <w:szCs w:val="24"/>
          <w:lang w:eastAsia="pl-PL"/>
        </w:rPr>
        <w:t>umow</w:t>
      </w:r>
      <w:r>
        <w:rPr>
          <w:rFonts w:eastAsia="Times New Roman" w:cs="Times New Roman"/>
          <w:szCs w:val="24"/>
          <w:lang w:eastAsia="pl-PL"/>
        </w:rPr>
        <w:t>a</w:t>
      </w:r>
      <w:r w:rsidR="00C079E2" w:rsidRPr="00C079E2">
        <w:rPr>
          <w:rFonts w:eastAsia="Times New Roman" w:cs="Times New Roman"/>
          <w:szCs w:val="24"/>
          <w:lang w:eastAsia="pl-PL"/>
        </w:rPr>
        <w:t xml:space="preserve"> uaktywniającą. Stosuje się do niej przepisy kodeksu cywilnego, które dotyczą umowy zlecenia. Nie ma jednego wzoru umowy. Jeśli chcesz, możesz skorzystać z </w:t>
      </w:r>
      <w:r>
        <w:rPr>
          <w:rFonts w:eastAsia="Times New Roman" w:cs="Times New Roman"/>
          <w:szCs w:val="24"/>
          <w:lang w:eastAsia="pl-PL"/>
        </w:rPr>
        <w:t xml:space="preserve"> przykładowej umowy. </w:t>
      </w:r>
      <w:r w:rsidR="00265375">
        <w:rPr>
          <w:rFonts w:eastAsia="Times New Roman" w:cs="Times New Roman"/>
          <w:szCs w:val="24"/>
          <w:lang w:eastAsia="pl-PL"/>
        </w:rPr>
        <w:t>Kliknij tutaj</w:t>
      </w:r>
      <w:r w:rsidR="00C079E2" w:rsidRPr="00C079E2">
        <w:rPr>
          <w:rFonts w:eastAsia="Times New Roman" w:cs="Times New Roman"/>
          <w:szCs w:val="24"/>
          <w:lang w:eastAsia="pl-PL"/>
        </w:rPr>
        <w:t xml:space="preserve"> </w:t>
      </w:r>
    </w:p>
    <w:p w14:paraId="50771920" w14:textId="58730EA7" w:rsidR="00265375" w:rsidRDefault="00265375" w:rsidP="00265375">
      <w:pPr>
        <w:pStyle w:val="NormalnyWeb"/>
      </w:pPr>
      <w:r>
        <w:t>Umowę należy zgłosić d</w:t>
      </w:r>
      <w:r>
        <w:t xml:space="preserve">o oddziału ZUS w swoim miejscu zamieszkania. </w:t>
      </w:r>
      <w:r>
        <w:t xml:space="preserve">Można to zrobić osobiście, albo przesłać pocztą. </w:t>
      </w:r>
    </w:p>
    <w:p w14:paraId="3B903D41" w14:textId="3DE081BC" w:rsidR="00265375" w:rsidRDefault="00265375" w:rsidP="00265375">
      <w:pPr>
        <w:pStyle w:val="Nagwek3"/>
      </w:pPr>
      <w:r w:rsidRPr="00265375">
        <w:rPr>
          <w:rFonts w:ascii="Times New Roman" w:hAnsi="Times New Roman" w:cs="Times New Roman"/>
          <w:color w:val="0000FF"/>
        </w:rPr>
        <w:t>Jeśli umowa z nianią wygaśnie albo zostanie rozwiązana</w:t>
      </w:r>
      <w:r>
        <w:rPr>
          <w:rFonts w:ascii="Times New Roman" w:hAnsi="Times New Roman" w:cs="Times New Roman"/>
          <w:color w:val="0000FF"/>
        </w:rPr>
        <w:t>,</w:t>
      </w:r>
      <w:r w:rsidRPr="00265375"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</w:rPr>
        <w:t>w</w:t>
      </w:r>
      <w:r w:rsidRPr="00265375">
        <w:rPr>
          <w:rFonts w:ascii="Times New Roman" w:hAnsi="Times New Roman" w:cs="Times New Roman"/>
        </w:rPr>
        <w:t>yrejestruj wtedy nianię z ubezpieczeń do 7 dni od wygaśnięcia albo rozwiązania umowy.</w:t>
      </w:r>
    </w:p>
    <w:bookmarkEnd w:id="0"/>
    <w:p w14:paraId="3E9D567D" w14:textId="47AAE1CD" w:rsidR="00265375" w:rsidRDefault="00265375" w:rsidP="00265375">
      <w:pPr>
        <w:pStyle w:val="NormalnyWeb"/>
      </w:pPr>
      <w:r>
        <w:t>.</w:t>
      </w:r>
    </w:p>
    <w:p w14:paraId="16AF2FCA" w14:textId="59C91047" w:rsidR="00265375" w:rsidRDefault="00265375" w:rsidP="008620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14:paraId="118260F7" w14:textId="77777777" w:rsidR="00265375" w:rsidRDefault="00265375" w:rsidP="008620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14:paraId="54B16CAB" w14:textId="153F783B" w:rsidR="00C079E2" w:rsidRPr="00265375" w:rsidRDefault="00C079E2" w:rsidP="008620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Jeśli chcesz samodzielnie przygotować umowę z nianią – pamiętaj o poniższych elementach:</w:t>
      </w:r>
    </w:p>
    <w:p w14:paraId="35A2BAAE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strony umowy, czyli kto z kim podpisuje umowę,</w:t>
      </w:r>
    </w:p>
    <w:p w14:paraId="3EE087E4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cel i przedmiot umowy,</w:t>
      </w:r>
    </w:p>
    <w:p w14:paraId="46CA1822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w jakich godzinach niania będzie pracować. Pamiętaj, że możesz ustalić dowolny czas pracy niani,</w:t>
      </w:r>
    </w:p>
    <w:p w14:paraId="520CB62E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miejsce, gdzie niania będzie opiekować się dzieckiem,</w:t>
      </w:r>
    </w:p>
    <w:p w14:paraId="4CB5D6C8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liczba dzieci do opieki,</w:t>
      </w:r>
    </w:p>
    <w:p w14:paraId="76FD88D9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obowiązki niani,</w:t>
      </w:r>
    </w:p>
    <w:p w14:paraId="7777F6FF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wysokość wynagrodzenia niani oraz sposób i termin jego wypłaty,</w:t>
      </w:r>
    </w:p>
    <w:p w14:paraId="504B92BE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czas, na jaki umowa będzie zawarta,</w:t>
      </w:r>
    </w:p>
    <w:p w14:paraId="7E495178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warunki, sposób zmiany i rozwiązania umowy,</w:t>
      </w:r>
    </w:p>
    <w:p w14:paraId="5DC76F9D" w14:textId="77777777" w:rsidR="00C079E2" w:rsidRPr="00265375" w:rsidRDefault="00C079E2" w:rsidP="00C079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 xml:space="preserve">dane i informacje o niani, które będą potrzebne do zgłoszenia do ZUS: </w:t>
      </w:r>
    </w:p>
    <w:p w14:paraId="4711C02A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imię albo imiona,</w:t>
      </w:r>
    </w:p>
    <w:p w14:paraId="0F05D4D7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nazwisko aktualne i rodowe,</w:t>
      </w:r>
    </w:p>
    <w:p w14:paraId="6DC2FDD1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PESEL,</w:t>
      </w:r>
    </w:p>
    <w:p w14:paraId="6C90203A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data urodzenia,</w:t>
      </w:r>
    </w:p>
    <w:p w14:paraId="70314116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adres,</w:t>
      </w:r>
    </w:p>
    <w:p w14:paraId="2C9AD81D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obywatelstwo,</w:t>
      </w:r>
    </w:p>
    <w:p w14:paraId="4B619266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czy jest emerytką,</w:t>
      </w:r>
    </w:p>
    <w:p w14:paraId="793A1FEE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czy ma rentę,</w:t>
      </w:r>
    </w:p>
    <w:p w14:paraId="45E7D53D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czy jest osobą z niepełnosprawnością i jeśli tak, to w jakim stopniu,</w:t>
      </w:r>
    </w:p>
    <w:p w14:paraId="69EC4EAA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czy niania pracuje na umowę o pracę w innym miejscu i jeśli tak, to jakie ma tam wynagrodzenie,</w:t>
      </w:r>
    </w:p>
    <w:p w14:paraId="2992B0DE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czy wykonuje inne umowy,</w:t>
      </w:r>
    </w:p>
    <w:p w14:paraId="7B97F7B5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lastRenderedPageBreak/>
        <w:t>czy prowadzi działalność pozarolniczą,</w:t>
      </w:r>
    </w:p>
    <w:p w14:paraId="1006CA66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jej oddział Narodowego Funduszu Zdrowia (NFZ) i od kiedy chce mieć ubezpieczenie chorobowe – jeśli chce mieć to ubezpieczenie,</w:t>
      </w:r>
    </w:p>
    <w:p w14:paraId="6F8F7767" w14:textId="77777777" w:rsidR="00C079E2" w:rsidRPr="00265375" w:rsidRDefault="00C079E2" w:rsidP="00C079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 xml:space="preserve">dokumenty, które są potrzebne do zgłoszenia niani i siebie jako płatnika do ZUS, czyli: </w:t>
      </w:r>
    </w:p>
    <w:p w14:paraId="6DE4AE24" w14:textId="77777777" w:rsidR="00C079E2" w:rsidRPr="00265375" w:rsidRDefault="007D3089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hyperlink r:id="rId9" w:tgtFrame="_blank" w:tooltip="Otwórz plik w nowym oknie" w:history="1">
        <w:r w:rsidR="00C079E2" w:rsidRPr="00265375">
          <w:rPr>
            <w:rFonts w:eastAsia="Times New Roman" w:cs="Times New Roman"/>
            <w:color w:val="0000FF"/>
            <w:szCs w:val="24"/>
            <w:highlight w:val="yellow"/>
            <w:u w:val="single"/>
            <w:lang w:eastAsia="pl-PL"/>
          </w:rPr>
          <w:t>zgłoszenie płatnika składek (ZUS ZFA) – otwórz plik w nowym oknie</w:t>
        </w:r>
      </w:hyperlink>
      <w:r w:rsidR="00C079E2" w:rsidRPr="00265375">
        <w:rPr>
          <w:rFonts w:eastAsia="Times New Roman" w:cs="Times New Roman"/>
          <w:szCs w:val="24"/>
          <w:highlight w:val="yellow"/>
          <w:lang w:eastAsia="pl-PL"/>
        </w:rPr>
        <w:t>– jeśli chcesz zgłosić siebie jako płatnika,</w:t>
      </w:r>
    </w:p>
    <w:p w14:paraId="78F98181" w14:textId="77777777" w:rsidR="00C079E2" w:rsidRPr="00265375" w:rsidRDefault="007D3089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hyperlink r:id="rId10" w:tgtFrame="_blank" w:tooltip="Otwórz plik w nowym oknie" w:history="1">
        <w:r w:rsidR="00C079E2" w:rsidRPr="00265375">
          <w:rPr>
            <w:rFonts w:eastAsia="Times New Roman" w:cs="Times New Roman"/>
            <w:color w:val="0000FF"/>
            <w:szCs w:val="24"/>
            <w:highlight w:val="yellow"/>
            <w:u w:val="single"/>
            <w:lang w:eastAsia="pl-PL"/>
          </w:rPr>
          <w:t>zgłoszenie do ubezpieczeń (ZUS ZUA) – otwórz plik w nowym oknie</w:t>
        </w:r>
      </w:hyperlink>
      <w:r w:rsidR="00C079E2" w:rsidRPr="00265375">
        <w:rPr>
          <w:rFonts w:eastAsia="Times New Roman" w:cs="Times New Roman"/>
          <w:szCs w:val="24"/>
          <w:highlight w:val="yellow"/>
          <w:lang w:eastAsia="pl-PL"/>
        </w:rPr>
        <w:t> – jeśli zgłaszasz nianię do ubezpieczeń społecznych (emerytalnego, rentowych, wypadkowego i jeśli niania chce – chorobowego) i ubezpieczenia zdrowotnego,</w:t>
      </w:r>
    </w:p>
    <w:p w14:paraId="16EA1765" w14:textId="77777777" w:rsidR="00C079E2" w:rsidRPr="00265375" w:rsidRDefault="007D3089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hyperlink r:id="rId11" w:tgtFrame="_blank" w:tooltip="Otwórz plik w nowym oknie" w:history="1">
        <w:r w:rsidR="00C079E2" w:rsidRPr="00265375">
          <w:rPr>
            <w:rFonts w:eastAsia="Times New Roman" w:cs="Times New Roman"/>
            <w:color w:val="0000FF"/>
            <w:szCs w:val="24"/>
            <w:highlight w:val="yellow"/>
            <w:u w:val="single"/>
            <w:lang w:eastAsia="pl-PL"/>
          </w:rPr>
          <w:t>zgłoszenie do ubezpieczenia zdrowotnego (ZUS ZZA) – otwórz plik w nowym oknie</w:t>
        </w:r>
      </w:hyperlink>
      <w:r w:rsidR="00C079E2" w:rsidRPr="00265375">
        <w:rPr>
          <w:rFonts w:eastAsia="Times New Roman" w:cs="Times New Roman"/>
          <w:szCs w:val="24"/>
          <w:highlight w:val="yellow"/>
          <w:lang w:eastAsia="pl-PL"/>
        </w:rPr>
        <w:t>– jeśli zgłaszasz nianię tylko do ubezpieczenia zdrowotnego,</w:t>
      </w:r>
    </w:p>
    <w:p w14:paraId="2D9035F7" w14:textId="77777777" w:rsidR="00C079E2" w:rsidRPr="00265375" w:rsidRDefault="00C079E2" w:rsidP="00C079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 xml:space="preserve">dokumenty, które są potrzebne do rozliczania składek, czyli: </w:t>
      </w:r>
    </w:p>
    <w:p w14:paraId="10730805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 </w:t>
      </w:r>
      <w:hyperlink r:id="rId12" w:history="1">
        <w:r w:rsidRPr="00265375">
          <w:rPr>
            <w:rFonts w:eastAsia="Times New Roman" w:cs="Times New Roman"/>
            <w:color w:val="0000FF"/>
            <w:szCs w:val="24"/>
            <w:highlight w:val="yellow"/>
            <w:u w:val="single"/>
            <w:lang w:eastAsia="pl-PL"/>
          </w:rPr>
          <w:t>deklarację rozliczeniową (ZUS DRA) – otwórz plik w nowym oknie</w:t>
        </w:r>
      </w:hyperlink>
      <w:r w:rsidRPr="00265375">
        <w:rPr>
          <w:rFonts w:eastAsia="Times New Roman" w:cs="Times New Roman"/>
          <w:szCs w:val="24"/>
          <w:highlight w:val="yellow"/>
          <w:lang w:eastAsia="pl-PL"/>
        </w:rPr>
        <w:t>,</w:t>
      </w:r>
    </w:p>
    <w:p w14:paraId="28075FA4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imienny raport miesięczny o:</w:t>
      </w:r>
    </w:p>
    <w:p w14:paraId="3DECD66B" w14:textId="77777777" w:rsidR="00C079E2" w:rsidRPr="00265375" w:rsidRDefault="00C079E2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 </w:t>
      </w:r>
      <w:hyperlink r:id="rId13" w:history="1">
        <w:r w:rsidRPr="00265375">
          <w:rPr>
            <w:rFonts w:eastAsia="Times New Roman" w:cs="Times New Roman"/>
            <w:color w:val="0000FF"/>
            <w:szCs w:val="24"/>
            <w:highlight w:val="yellow"/>
            <w:u w:val="single"/>
            <w:lang w:eastAsia="pl-PL"/>
          </w:rPr>
          <w:t>należnych składkach i wypłaconych świadczeniach (ZUS RCA) – otwórz plik w nowym oknie</w:t>
        </w:r>
      </w:hyperlink>
      <w:r w:rsidRPr="00265375">
        <w:rPr>
          <w:rFonts w:eastAsia="Times New Roman" w:cs="Times New Roman"/>
          <w:szCs w:val="24"/>
          <w:highlight w:val="yellow"/>
          <w:lang w:eastAsia="pl-PL"/>
        </w:rPr>
        <w:t> – jeśli rozliczasz składki na ubezpieczenia społeczne (emerytalne, rentowe, wypadkowe i jeśli niania chce – chorobowe) i ubezpieczenie zdrowotne niani,</w:t>
      </w:r>
    </w:p>
    <w:p w14:paraId="41EA976B" w14:textId="77777777" w:rsidR="00C079E2" w:rsidRPr="00265375" w:rsidRDefault="007D3089" w:rsidP="00C079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hyperlink r:id="rId14" w:history="1">
        <w:r w:rsidR="00C079E2" w:rsidRPr="00265375">
          <w:rPr>
            <w:rFonts w:eastAsia="Times New Roman" w:cs="Times New Roman"/>
            <w:color w:val="0000FF"/>
            <w:szCs w:val="24"/>
            <w:highlight w:val="yellow"/>
            <w:u w:val="single"/>
            <w:lang w:eastAsia="pl-PL"/>
          </w:rPr>
          <w:t>należnych składkach na ubezpieczenie zdrowotne (ZUS RZA) – otwórz plik w nowym oknie</w:t>
        </w:r>
      </w:hyperlink>
      <w:r w:rsidR="00C079E2" w:rsidRPr="00265375">
        <w:rPr>
          <w:rFonts w:eastAsia="Times New Roman" w:cs="Times New Roman"/>
          <w:szCs w:val="24"/>
          <w:highlight w:val="yellow"/>
          <w:lang w:eastAsia="pl-PL"/>
        </w:rPr>
        <w:t> – jeśli rozliczasz składki tylko na ubezpieczenie zdrowotne niani.</w:t>
      </w:r>
    </w:p>
    <w:p w14:paraId="5FBFC7D3" w14:textId="77777777" w:rsidR="00C079E2" w:rsidRPr="00265375" w:rsidRDefault="00C079E2" w:rsidP="00C079E2">
      <w:pPr>
        <w:spacing w:beforeAutospacing="1" w:after="100" w:afterAutospacing="1" w:line="240" w:lineRule="auto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Umowa uaktywniająca to umowa zlecenie dla osoby fizycznej, która opiekuje się dzieckiem w wieku:</w:t>
      </w:r>
    </w:p>
    <w:p w14:paraId="5B61CF54" w14:textId="77777777" w:rsidR="00C079E2" w:rsidRPr="00265375" w:rsidRDefault="00C079E2" w:rsidP="00C079E2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od ukończenia 20. tygodnia życia do końca roku szkolnego, w którym dziecko skończy 3 lata,</w:t>
      </w:r>
    </w:p>
    <w:p w14:paraId="525BB603" w14:textId="77777777" w:rsidR="00C079E2" w:rsidRPr="00265375" w:rsidRDefault="00C079E2" w:rsidP="00C079E2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  <w:highlight w:val="yellow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do 4 lat – jeśli niemożliwe lub utrudnione jest objęcie dziecka wychowaniem przedszkolnym. </w:t>
      </w:r>
    </w:p>
    <w:p w14:paraId="23626B88" w14:textId="77777777" w:rsidR="00C079E2" w:rsidRPr="00C079E2" w:rsidRDefault="00C079E2" w:rsidP="00C079E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65375">
        <w:rPr>
          <w:rFonts w:eastAsia="Times New Roman" w:cs="Times New Roman"/>
          <w:szCs w:val="24"/>
          <w:highlight w:val="yellow"/>
          <w:lang w:eastAsia="pl-PL"/>
        </w:rPr>
        <w:t>Umowa ma formę pisemną, zawierana jest między nianią a rodzicami albo rodzicem samotnie wychowującym dziecko.</w:t>
      </w:r>
    </w:p>
    <w:p w14:paraId="2EDE0B55" w14:textId="77777777" w:rsidR="00C079E2" w:rsidRDefault="00C079E2" w:rsidP="00C079E2">
      <w:pPr>
        <w:rPr>
          <w:rStyle w:val="Hipercze"/>
        </w:rPr>
      </w:pPr>
      <w:r>
        <w:fldChar w:fldCharType="begin"/>
      </w:r>
      <w:r>
        <w:instrText xml:space="preserve"> HYPERLINK "https://www.gov.pl/web/gov/skorzystaj-z-dofinansowania-na-zatrudnienie-niani" </w:instrText>
      </w:r>
      <w:r>
        <w:fldChar w:fldCharType="separate"/>
      </w:r>
    </w:p>
    <w:p w14:paraId="17659413" w14:textId="77777777" w:rsidR="00C079E2" w:rsidRDefault="00C079E2" w:rsidP="00C079E2">
      <w:pPr>
        <w:pStyle w:val="Nagwek3"/>
      </w:pPr>
      <w:r>
        <w:rPr>
          <w:color w:val="0000FF"/>
          <w:u w:val="single"/>
        </w:rPr>
        <w:t>Co musisz zrobić</w:t>
      </w:r>
    </w:p>
    <w:p w14:paraId="2EEE485D" w14:textId="77777777" w:rsidR="00C079E2" w:rsidRDefault="00C079E2" w:rsidP="00C079E2">
      <w:r>
        <w:fldChar w:fldCharType="end"/>
      </w:r>
    </w:p>
    <w:p w14:paraId="065AD8C0" w14:textId="77777777" w:rsidR="00C079E2" w:rsidRDefault="00C079E2" w:rsidP="00C079E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Porozmawiaj z nianią. Poproś o jej dane i potrzebne informacje. Szczegóły znajdziesz w sekcji </w:t>
      </w:r>
      <w:r>
        <w:rPr>
          <w:rStyle w:val="Pogrubienie"/>
        </w:rPr>
        <w:t>Co musisz przygotować</w:t>
      </w:r>
      <w:r>
        <w:t>.</w:t>
      </w:r>
    </w:p>
    <w:p w14:paraId="663A03BB" w14:textId="77777777" w:rsidR="00C079E2" w:rsidRDefault="00C079E2" w:rsidP="00C079E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Przygotuj umowę, którą podpiszesz z nianią. Szczegóły znajdziesz w sekcji </w:t>
      </w:r>
      <w:r>
        <w:rPr>
          <w:rStyle w:val="Pogrubienie"/>
        </w:rPr>
        <w:t>Co musisz przygotować</w:t>
      </w:r>
      <w:r>
        <w:t>.</w:t>
      </w:r>
    </w:p>
    <w:p w14:paraId="5AAE0FCC" w14:textId="77777777" w:rsidR="00C079E2" w:rsidRDefault="00C079E2" w:rsidP="00C079E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Podpisz umowę z nianią. Jeśli jesteś w związku małżeńskim – umowę musisz podpisać ty i małżonek.</w:t>
      </w:r>
    </w:p>
    <w:p w14:paraId="62A0F068" w14:textId="77777777" w:rsidR="00C079E2" w:rsidRDefault="00C079E2" w:rsidP="00C079E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Niania może zacząć pracować.</w:t>
      </w:r>
    </w:p>
    <w:p w14:paraId="5333A3D1" w14:textId="77777777" w:rsidR="00C079E2" w:rsidRDefault="00C079E2" w:rsidP="00C079E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Przygotuj dokumenty potrzebne do zgłoszenia niani do ubezpieczenia. Szczegóły znajdziesz w sekcji </w:t>
      </w:r>
      <w:r>
        <w:rPr>
          <w:rStyle w:val="Pogrubienie"/>
        </w:rPr>
        <w:t>Co musisz przygotować</w:t>
      </w:r>
      <w:r>
        <w:t>.</w:t>
      </w:r>
    </w:p>
    <w:p w14:paraId="7F206130" w14:textId="77777777" w:rsidR="00C079E2" w:rsidRDefault="00C079E2" w:rsidP="00C079E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lastRenderedPageBreak/>
        <w:t>Złóż dokumenty do ZUS. Masz na to 7 dni od dnia, kiedy niania zacznie pracować według umowy. Jeśli nie jesteś </w:t>
      </w:r>
      <w:r>
        <w:rPr>
          <w:rStyle w:val="Uwydatnienie"/>
        </w:rPr>
        <w:t>płatnikiem składek</w:t>
      </w:r>
      <w:r>
        <w:t> – zgłoś dodatkowo siebie jako płatnika. Szczegóły znajdziesz w sekcjach </w:t>
      </w:r>
      <w:r>
        <w:rPr>
          <w:rStyle w:val="Pogrubienie"/>
        </w:rPr>
        <w:t>Co musisz przygotować </w:t>
      </w:r>
      <w:r>
        <w:t>i</w:t>
      </w:r>
      <w:r>
        <w:rPr>
          <w:rStyle w:val="Pogrubienie"/>
        </w:rPr>
        <w:t> Gdzie zgłaszasz</w:t>
      </w:r>
      <w:r>
        <w:t>.</w:t>
      </w:r>
    </w:p>
    <w:p w14:paraId="183D6D98" w14:textId="77777777" w:rsidR="00C079E2" w:rsidRDefault="00C079E2" w:rsidP="00C079E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Rozlicz pierwszą składkę do 15. dnia kolejnego miesiąca po zatrudnieniu niani. Na przykład zatrudniasz nianię od 6 czerwca, więc pierwszą składkę rozliczasz do 15 lipca. Dostarcz potrzebne dokumenty do ZUS – szczegóły znajdziesz w sekcji </w:t>
      </w:r>
      <w:r>
        <w:rPr>
          <w:rStyle w:val="Pogrubienie"/>
        </w:rPr>
        <w:t>Co musisz przygotować</w:t>
      </w:r>
      <w:r>
        <w:t> i</w:t>
      </w:r>
      <w:r>
        <w:rPr>
          <w:rStyle w:val="Pogrubienie"/>
        </w:rPr>
        <w:t> Gdzie zgłaszasz</w:t>
      </w:r>
      <w:r>
        <w:t>.</w:t>
      </w:r>
    </w:p>
    <w:p w14:paraId="07A21D24" w14:textId="77777777" w:rsidR="00C079E2" w:rsidRDefault="00C079E2" w:rsidP="00C079E2">
      <w:pPr>
        <w:pStyle w:val="NormalnyWeb"/>
      </w:pPr>
      <w:r>
        <w:t>Za pierwszy miesiąc zatrudnienia niani składasz deklarację rozliczeniową i imienny raport miesięczny – jeśli zgłaszasz do ubezpieczenia tylko nianię i dajesz jej pensję równą:</w:t>
      </w:r>
    </w:p>
    <w:p w14:paraId="7144950A" w14:textId="77777777" w:rsidR="00C079E2" w:rsidRDefault="007D3089" w:rsidP="00C079E2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5" w:history="1">
        <w:r w:rsidR="00C079E2">
          <w:rPr>
            <w:rStyle w:val="Hipercze"/>
          </w:rPr>
          <w:t>minimalnemu wynagrodzeniu</w:t>
        </w:r>
      </w:hyperlink>
      <w:r w:rsidR="00C079E2">
        <w:t> (umowa z nianią zawarta do 31 grudnia 2017 r.)</w:t>
      </w:r>
    </w:p>
    <w:p w14:paraId="6F168BDA" w14:textId="77777777" w:rsidR="00C079E2" w:rsidRDefault="00C079E2" w:rsidP="00C079E2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połowie </w:t>
      </w:r>
      <w:hyperlink r:id="rId16" w:history="1">
        <w:r>
          <w:rPr>
            <w:rStyle w:val="Hipercze"/>
          </w:rPr>
          <w:t>minimalnego wynagrodzenia</w:t>
        </w:r>
      </w:hyperlink>
      <w:r>
        <w:t> (umowa z nianią zawarta po 1 stycznia 2018 r.)</w:t>
      </w:r>
    </w:p>
    <w:p w14:paraId="4F0027B3" w14:textId="77777777" w:rsidR="00C079E2" w:rsidRDefault="00C079E2" w:rsidP="00C079E2">
      <w:pPr>
        <w:pStyle w:val="NormalnyWeb"/>
      </w:pPr>
      <w:r>
        <w:rPr>
          <w:rStyle w:val="Pogrubienie"/>
        </w:rPr>
        <w:t>Jeśli pensja niani nie zmienia się, nie składasz tych dokumentów za kolejne miesiące.</w:t>
      </w:r>
    </w:p>
    <w:p w14:paraId="53FFE175" w14:textId="77777777" w:rsidR="00C079E2" w:rsidRDefault="00C079E2" w:rsidP="00C079E2">
      <w:pPr>
        <w:pStyle w:val="NormalnyWeb"/>
      </w:pPr>
      <w:r>
        <w:t>Jeśli masz wątpliwości lub pytania – zapytaj urzędnika ZUS.</w:t>
      </w:r>
    </w:p>
    <w:p w14:paraId="1A7920C5" w14:textId="77777777" w:rsidR="00C079E2" w:rsidRDefault="00C079E2" w:rsidP="00C079E2">
      <w:pPr>
        <w:pStyle w:val="NormalnyWeb"/>
      </w:pPr>
      <w:r>
        <w:rPr>
          <w:rStyle w:val="Pogrubienie"/>
          <w:i/>
          <w:iCs/>
        </w:rPr>
        <w:t>Płatnik składek</w:t>
      </w:r>
      <w:r>
        <w:t> to każda firma, instytucja lub osoba, która zgłasza do Zakładu Ubezpieczeń Społecznych (ZUS) osoby ubezpieczone oraz rozlicza i opłaca za nie składki na ubezpieczenia społeczne lub zdrowotne. Może to być na przykład pracodawca albo osoba, która prowadzi działalność gospodarczą (pozarolniczą).</w:t>
      </w:r>
    </w:p>
    <w:p w14:paraId="33EAE22F" w14:textId="77777777" w:rsidR="00C079E2" w:rsidRDefault="00C079E2" w:rsidP="00C079E2">
      <w:pPr>
        <w:pStyle w:val="NormalnyWeb"/>
      </w:pPr>
      <w:r>
        <w:rPr>
          <w:rStyle w:val="Pogrubienie"/>
        </w:rPr>
        <w:t>Jeśli sytuacja twojej rodziny się zmieni, na przykład zwolnisz nianię, stracisz pracę, dziecko skończy 3 albo 4 lata – zgłoś do ZUS taką zmianę. Jeśli tego nie zrobisz – dostaniesz wezwanie, żeby zwrócić składki za czas, kiedy nie spełniasz już warunków do dofinansowania.</w:t>
      </w:r>
    </w:p>
    <w:p w14:paraId="53647B7F" w14:textId="77777777" w:rsidR="00C079E2" w:rsidRDefault="00C079E2" w:rsidP="00C079E2">
      <w:pPr>
        <w:rPr>
          <w:rStyle w:val="Hipercze"/>
        </w:rPr>
      </w:pPr>
      <w:r>
        <w:fldChar w:fldCharType="begin"/>
      </w:r>
      <w:r>
        <w:instrText xml:space="preserve"> HYPERLINK "https://www.gov.pl/web/gov/skorzystaj-z-dofinansowania-na-zatrudnienie-niani" </w:instrText>
      </w:r>
      <w:r>
        <w:fldChar w:fldCharType="separate"/>
      </w:r>
    </w:p>
    <w:p w14:paraId="50E2A654" w14:textId="77777777" w:rsidR="00C079E2" w:rsidRDefault="00C079E2" w:rsidP="00C079E2">
      <w:pPr>
        <w:pStyle w:val="Nagwek3"/>
      </w:pPr>
      <w:r>
        <w:rPr>
          <w:color w:val="0000FF"/>
          <w:u w:val="single"/>
        </w:rPr>
        <w:t>Gdzie zgłaszasz</w:t>
      </w:r>
    </w:p>
    <w:p w14:paraId="2213D3A3" w14:textId="77777777" w:rsidR="00C079E2" w:rsidRDefault="00C079E2" w:rsidP="00C079E2">
      <w:r>
        <w:fldChar w:fldCharType="end"/>
      </w:r>
    </w:p>
    <w:p w14:paraId="6DAAD600" w14:textId="77777777" w:rsidR="00C079E2" w:rsidRDefault="00C079E2" w:rsidP="00C079E2">
      <w:pPr>
        <w:pStyle w:val="NormalnyWeb"/>
      </w:pPr>
      <w:r>
        <w:t>Do oddziału ZUS w swoim miejscu zamieszkania. Masz dwie możliwości złożenia dokumentów:</w:t>
      </w:r>
    </w:p>
    <w:p w14:paraId="4DE0AA45" w14:textId="77777777" w:rsidR="00C079E2" w:rsidRDefault="00C079E2" w:rsidP="00C079E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zanieś do ZUS,</w:t>
      </w:r>
    </w:p>
    <w:p w14:paraId="3EF1050A" w14:textId="77777777" w:rsidR="00C079E2" w:rsidRDefault="00C079E2" w:rsidP="00C079E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wyślij pocztą.</w:t>
      </w:r>
    </w:p>
    <w:p w14:paraId="6A71A639" w14:textId="77777777" w:rsidR="00C079E2" w:rsidRDefault="00C079E2" w:rsidP="00C079E2">
      <w:pPr>
        <w:pStyle w:val="Akapitzlist"/>
        <w:numPr>
          <w:ilvl w:val="0"/>
          <w:numId w:val="9"/>
        </w:numPr>
        <w:rPr>
          <w:rStyle w:val="Hipercze"/>
        </w:rPr>
      </w:pPr>
      <w:r>
        <w:fldChar w:fldCharType="begin"/>
      </w:r>
      <w:r>
        <w:instrText xml:space="preserve"> HYPERLINK "https://www.gov.pl/web/gov/skorzystaj-z-dofinansowania-na-zatrudnienie-niani" </w:instrText>
      </w:r>
      <w:r>
        <w:fldChar w:fldCharType="separate"/>
      </w:r>
    </w:p>
    <w:p w14:paraId="2502D4B7" w14:textId="77777777" w:rsidR="00C079E2" w:rsidRDefault="00C079E2" w:rsidP="00C079E2">
      <w:pPr>
        <w:pStyle w:val="Nagwek3"/>
        <w:numPr>
          <w:ilvl w:val="0"/>
          <w:numId w:val="9"/>
        </w:numPr>
      </w:pPr>
      <w:r>
        <w:rPr>
          <w:color w:val="0000FF"/>
          <w:u w:val="single"/>
        </w:rPr>
        <w:t>Ile zapłacisz</w:t>
      </w:r>
    </w:p>
    <w:p w14:paraId="78A73B8E" w14:textId="77777777" w:rsidR="00C079E2" w:rsidRDefault="00C079E2" w:rsidP="00C079E2">
      <w:pPr>
        <w:pStyle w:val="Akapitzlist"/>
        <w:numPr>
          <w:ilvl w:val="0"/>
          <w:numId w:val="9"/>
        </w:numPr>
      </w:pPr>
      <w:r>
        <w:fldChar w:fldCharType="end"/>
      </w:r>
    </w:p>
    <w:p w14:paraId="42A4B6F0" w14:textId="77777777" w:rsidR="00C079E2" w:rsidRDefault="00C079E2" w:rsidP="00C079E2">
      <w:pPr>
        <w:pStyle w:val="NormalnyWeb"/>
        <w:numPr>
          <w:ilvl w:val="0"/>
          <w:numId w:val="9"/>
        </w:numPr>
      </w:pPr>
      <w:r>
        <w:t>Usługa jest bezpłatna.</w:t>
      </w:r>
    </w:p>
    <w:p w14:paraId="2528EEFE" w14:textId="77777777" w:rsidR="00C079E2" w:rsidRDefault="00C079E2" w:rsidP="00C079E2">
      <w:pPr>
        <w:rPr>
          <w:rStyle w:val="Hipercze"/>
        </w:rPr>
      </w:pPr>
      <w:r>
        <w:fldChar w:fldCharType="begin"/>
      </w:r>
      <w:r>
        <w:instrText xml:space="preserve"> HYPERLINK "https://www.gov.pl/web/gov/skorzystaj-z-dofinansowania-na-zatrudnienie-niani" </w:instrText>
      </w:r>
      <w:r>
        <w:fldChar w:fldCharType="separate"/>
      </w:r>
    </w:p>
    <w:p w14:paraId="2E6541D8" w14:textId="77777777" w:rsidR="00C079E2" w:rsidRDefault="00C079E2" w:rsidP="00C079E2">
      <w:pPr>
        <w:pStyle w:val="Nagwek3"/>
      </w:pPr>
      <w:r>
        <w:rPr>
          <w:color w:val="0000FF"/>
          <w:u w:val="single"/>
        </w:rPr>
        <w:t>Jeśli umowa z nianią wygaśnie albo zostanie rozwiązana</w:t>
      </w:r>
    </w:p>
    <w:p w14:paraId="7D9BBE74" w14:textId="77777777" w:rsidR="00C079E2" w:rsidRDefault="00C079E2" w:rsidP="00C079E2">
      <w:r>
        <w:fldChar w:fldCharType="end"/>
      </w:r>
    </w:p>
    <w:p w14:paraId="5AE650D0" w14:textId="77777777" w:rsidR="00C079E2" w:rsidRDefault="00C079E2" w:rsidP="00C079E2">
      <w:pPr>
        <w:pStyle w:val="NormalnyWeb"/>
      </w:pPr>
      <w:r>
        <w:lastRenderedPageBreak/>
        <w:t>Wyrejestruj wtedy nianię z ubezpieczeń do 7 dni od wygaśnięcia albo rozwiązania umowy. Wypełnij </w:t>
      </w:r>
      <w:hyperlink r:id="rId17" w:history="1">
        <w:r>
          <w:rPr>
            <w:rStyle w:val="Hipercze"/>
          </w:rPr>
          <w:t>wyrejestrowanie z ubezpieczeń (ZUS ZWUA) – otwórz plik w nowym oknie</w:t>
        </w:r>
      </w:hyperlink>
      <w:r>
        <w:t> i daj do podpisu niani. Jako datę wyrejestrowania wpisz kolejny dzień po dniu rozwiązania lub wygaśnięcia umowy. Dokument możesz:</w:t>
      </w:r>
    </w:p>
    <w:p w14:paraId="50B73253" w14:textId="77777777" w:rsidR="00C079E2" w:rsidRDefault="00C079E2" w:rsidP="00C079E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zanieść do ZUS,</w:t>
      </w:r>
    </w:p>
    <w:p w14:paraId="1F12702C" w14:textId="77777777" w:rsidR="00C079E2" w:rsidRDefault="00C079E2" w:rsidP="00C079E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wysłać pocztą.</w:t>
      </w:r>
    </w:p>
    <w:p w14:paraId="21660F8B" w14:textId="77777777" w:rsidR="00C079E2" w:rsidRDefault="00C079E2" w:rsidP="00C079E2">
      <w:pPr>
        <w:pStyle w:val="NormalnyWeb"/>
      </w:pPr>
      <w:r>
        <w:t>Jeśli niania to jedyna osoba, która jest u ciebie zatrudniona, i nie opłacasz składek na własne ubezpieczenia – wyrejestruj też siebie jako osobę zatrudniającą nianię. Wypełnij i złóż wtedy dodatkowo </w:t>
      </w:r>
      <w:hyperlink r:id="rId18" w:history="1">
        <w:r>
          <w:rPr>
            <w:rStyle w:val="Hipercze"/>
          </w:rPr>
          <w:t>wyrejestrowanie płatnika składek (ZUS ZWPA) – otwórz plik w nowym oknie</w:t>
        </w:r>
      </w:hyperlink>
      <w:r>
        <w:t>.</w:t>
      </w:r>
    </w:p>
    <w:p w14:paraId="69BBCBF5" w14:textId="77777777" w:rsidR="00DC461C" w:rsidRDefault="00DC461C"/>
    <w:sectPr w:rsidR="00DC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46466" w14:textId="77777777" w:rsidR="007D3089" w:rsidRDefault="007D3089" w:rsidP="009D280B">
      <w:pPr>
        <w:spacing w:after="0" w:line="240" w:lineRule="auto"/>
      </w:pPr>
      <w:r>
        <w:separator/>
      </w:r>
    </w:p>
  </w:endnote>
  <w:endnote w:type="continuationSeparator" w:id="0">
    <w:p w14:paraId="47BB2521" w14:textId="77777777" w:rsidR="007D3089" w:rsidRDefault="007D3089" w:rsidP="009D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C65E" w14:textId="77777777" w:rsidR="007D3089" w:rsidRDefault="007D3089" w:rsidP="009D280B">
      <w:pPr>
        <w:spacing w:after="0" w:line="240" w:lineRule="auto"/>
      </w:pPr>
      <w:r>
        <w:separator/>
      </w:r>
    </w:p>
  </w:footnote>
  <w:footnote w:type="continuationSeparator" w:id="0">
    <w:p w14:paraId="23B9D0AF" w14:textId="77777777" w:rsidR="007D3089" w:rsidRDefault="007D3089" w:rsidP="009D2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1C3"/>
    <w:multiLevelType w:val="multilevel"/>
    <w:tmpl w:val="CF32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73725"/>
    <w:multiLevelType w:val="multilevel"/>
    <w:tmpl w:val="ABAA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E7729"/>
    <w:multiLevelType w:val="multilevel"/>
    <w:tmpl w:val="7450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6447D"/>
    <w:multiLevelType w:val="multilevel"/>
    <w:tmpl w:val="505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D6B19"/>
    <w:multiLevelType w:val="multilevel"/>
    <w:tmpl w:val="EEB2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C0B07"/>
    <w:multiLevelType w:val="multilevel"/>
    <w:tmpl w:val="7DBE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03CB5"/>
    <w:multiLevelType w:val="multilevel"/>
    <w:tmpl w:val="464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5259C"/>
    <w:multiLevelType w:val="multilevel"/>
    <w:tmpl w:val="1B0A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A31AD"/>
    <w:multiLevelType w:val="multilevel"/>
    <w:tmpl w:val="D252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5A32AB"/>
    <w:multiLevelType w:val="multilevel"/>
    <w:tmpl w:val="0806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49"/>
    <w:rsid w:val="00085F47"/>
    <w:rsid w:val="00180313"/>
    <w:rsid w:val="00265375"/>
    <w:rsid w:val="002A033F"/>
    <w:rsid w:val="00756632"/>
    <w:rsid w:val="007724B4"/>
    <w:rsid w:val="007D3089"/>
    <w:rsid w:val="00862001"/>
    <w:rsid w:val="008B7749"/>
    <w:rsid w:val="009D280B"/>
    <w:rsid w:val="00C079E2"/>
    <w:rsid w:val="00DA5C43"/>
    <w:rsid w:val="00DC461C"/>
    <w:rsid w:val="00E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B446"/>
  <w15:chartTrackingRefBased/>
  <w15:docId w15:val="{E6FD2313-85FB-4F4D-A458-192E699D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079E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79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079E2"/>
    <w:rPr>
      <w:rFonts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079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79E2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079E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79E2"/>
    <w:rPr>
      <w:b/>
      <w:bCs/>
    </w:rPr>
  </w:style>
  <w:style w:type="character" w:styleId="Uwydatnienie">
    <w:name w:val="Emphasis"/>
    <w:basedOn w:val="Domylnaczcionkaakapitu"/>
    <w:uiPriority w:val="20"/>
    <w:qFormat/>
    <w:rsid w:val="00C079E2"/>
    <w:rPr>
      <w:i/>
      <w:iCs/>
    </w:rPr>
  </w:style>
  <w:style w:type="paragraph" w:styleId="Akapitzlist">
    <w:name w:val="List Paragraph"/>
    <w:basedOn w:val="Normalny"/>
    <w:uiPriority w:val="34"/>
    <w:qFormat/>
    <w:rsid w:val="00C079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8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8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0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9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/baza-wiedzy/skladki-wskazniki-odsetki/wskazniki/minimalne-wynagrodzenie-za-prace-od-2003-r" TargetMode="External"/><Relationship Id="rId13" Type="http://schemas.openxmlformats.org/officeDocument/2006/relationships/hyperlink" Target="http://www.zus.pl/wzory-formularzy/firmy/dokumenty-zgloszeniowe-i-rozliczeniowe/-/publisher/details/2/formularz-zus-rca/68676" TargetMode="External"/><Relationship Id="rId18" Type="http://schemas.openxmlformats.org/officeDocument/2006/relationships/hyperlink" Target="http://www.zus.pl/wzory-formularzy/firmy/dokumenty-zgloszeniowe-i-rozliczeniowe/-/publisher/details/1/formularz-zus-zwpa/76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s.pl/baza-wiedzy/skladki-wskazniki-odsetki/wskazniki/minimalne-wynagrodzenie-za-prace-od-2003-r" TargetMode="External"/><Relationship Id="rId12" Type="http://schemas.openxmlformats.org/officeDocument/2006/relationships/hyperlink" Target="http://www.zus.pl/wzory-formularzy/firmy/dokumenty-zgloszeniowe-i-rozliczeniowe/-/publisher/details/2/formularz-zus-dra/76283" TargetMode="External"/><Relationship Id="rId17" Type="http://schemas.openxmlformats.org/officeDocument/2006/relationships/hyperlink" Target="http://www.zus.pl/wzory-formularzy/firmy/dokumenty-zgloszeniowe-i-rozliczeniowe/-/publisher/details/1/formularz-zus-zwua/7613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us.pl/baza-wiedzy/skladki-wskazniki-odsetki/wskazniki/minimalne-i-przecietne-wynagrodzeni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us.pl/wzory-formularzy/firmy/dokumenty-zgloszeniowe-i-rozliczeniowe/-/publisher/details/1/formularz-zus-zza/762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us.pl/baza-wiedzy/skladki-wskazniki-odsetki/wskazniki/minimalne-i-przecietne-wynagrodzenie" TargetMode="External"/><Relationship Id="rId10" Type="http://schemas.openxmlformats.org/officeDocument/2006/relationships/hyperlink" Target="http://www.zus.pl/pliki/formularze/ZU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us.pl/wzory-formularzy/firmy/dokumenty-zgloszeniowe-i-rozliczeniowe/-/publisher/details/2/formularz-zus-zfa/76152" TargetMode="External"/><Relationship Id="rId14" Type="http://schemas.openxmlformats.org/officeDocument/2006/relationships/hyperlink" Target="http://www.zus.pl/wzory-formularzy/firmy/dokumenty-zgloszeniowe-i-rozliczeniowe/-/publisher/details/2/imienny-raport-miesieczny-rza/610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Michalik</dc:creator>
  <cp:keywords/>
  <dc:description/>
  <cp:lastModifiedBy>Agnieszka Michalik</cp:lastModifiedBy>
  <cp:revision>3</cp:revision>
  <dcterms:created xsi:type="dcterms:W3CDTF">2019-10-28T09:52:00Z</dcterms:created>
  <dcterms:modified xsi:type="dcterms:W3CDTF">2019-11-04T10:32:00Z</dcterms:modified>
</cp:coreProperties>
</file>